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23"/>
        <w:tblW w:w="0" w:type="auto"/>
        <w:tblInd w:w="4393" w:type="dxa"/>
        <w:tblLayout w:type="fixed"/>
        <w:tblLook w:val="04A0" w:firstRow="1" w:lastRow="0" w:firstColumn="1" w:lastColumn="0" w:noHBand="0" w:noVBand="1"/>
      </w:tblPr>
      <w:tblGrid>
        <w:gridCol w:w="496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2" w:type="dxa"/>
            <w:textDirection w:val="lrTb"/>
            <w:noWrap w:val="false"/>
          </w:tcPr>
          <w:p>
            <w:pPr>
              <w:pStyle w:val="873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</w:p>
          <w:p>
            <w:pPr>
              <w:pStyle w:val="873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</w:p>
          <w:p>
            <w:pPr>
              <w:pStyle w:val="873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к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дминистративному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регламенту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  <w:br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предоставления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муниципальной услуги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  <w:br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Принятие решения об </w:t>
              <w:br/>
              <w:t xml:space="preserve">изменении одного вида разрешенного использования земельного участка, государственная собственность на который не разграничена, на другой вид такого использования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»</w:t>
            </w:r>
            <w:r/>
            <w:r>
              <w:rPr>
                <w:rFonts w:ascii="Times New Roman" w:hAnsi="Times New Roman"/>
                <w:color w:val="000000"/>
                <w:sz w:val="28"/>
                <w:szCs w:val="28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</w:p>
        </w:tc>
      </w:tr>
    </w:tbl>
    <w:p>
      <w:pPr>
        <w:ind w:left="4535" w:right="0" w:firstLine="0"/>
        <w:jc w:val="right"/>
        <w:spacing w:after="567" w:afterAutospacing="0" w:line="322" w:lineRule="exact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4394" w:right="0" w:firstLine="0"/>
        <w:jc w:val="center"/>
        <w:spacing w:after="0" w:afterAutospacing="0" w:line="226" w:lineRule="exact"/>
        <w:widowControl w:val="off"/>
        <w:rPr>
          <w:rFonts w:ascii="Times New Roman" w:hAnsi="Times New Roman"/>
          <w:i w:val="0"/>
          <w:iCs w:val="0"/>
          <w:sz w:val="20"/>
          <w:szCs w:val="20"/>
          <w:lang w:bidi="ru-RU"/>
        </w:rPr>
      </w:pPr>
      <w:r>
        <w:rPr>
          <w:rFonts w:ascii="Times New Roman" w:hAnsi="Times New Roman"/>
          <w:i w:val="0"/>
          <w:iCs w:val="0"/>
          <w:sz w:val="20"/>
          <w:szCs w:val="20"/>
          <w:lang w:bidi="ru-RU"/>
        </w:rPr>
        <w:t xml:space="preserve">_________________________________________________(фамилия, имя, отчество, место жительства - для </w:t>
      </w:r>
      <w:r>
        <w:rPr>
          <w:rFonts w:ascii="Times New Roman" w:hAnsi="Times New Roman"/>
          <w:i w:val="0"/>
          <w:iCs w:val="0"/>
          <w:sz w:val="20"/>
          <w:szCs w:val="20"/>
          <w:highlight w:val="none"/>
          <w:lang w:bidi="ru-RU"/>
        </w:rPr>
      </w:r>
      <w:r>
        <w:rPr>
          <w:rFonts w:ascii="Times New Roman" w:hAnsi="Times New Roman"/>
          <w:i w:val="0"/>
          <w:iCs w:val="0"/>
          <w:sz w:val="20"/>
          <w:szCs w:val="20"/>
          <w:lang w:bidi="ru-RU"/>
        </w:rPr>
      </w:r>
    </w:p>
    <w:p>
      <w:pPr>
        <w:ind w:left="4394" w:right="0" w:firstLine="0"/>
        <w:jc w:val="center"/>
        <w:spacing w:after="0" w:afterAutospacing="0" w:line="226" w:lineRule="exact"/>
        <w:widowControl w:val="off"/>
        <w:rPr>
          <w:rFonts w:ascii="Times New Roman" w:hAnsi="Times New Roman"/>
          <w:bCs w:val="0"/>
          <w:i w:val="0"/>
          <w:sz w:val="20"/>
          <w:szCs w:val="20"/>
          <w:lang w:bidi="ru-RU"/>
        </w:rPr>
      </w:pPr>
      <w:r>
        <w:rPr>
          <w:rFonts w:ascii="Times New Roman" w:hAnsi="Times New Roman"/>
          <w:i w:val="0"/>
          <w:iCs w:val="0"/>
          <w:sz w:val="20"/>
          <w:szCs w:val="20"/>
          <w:lang w:bidi="ru-RU"/>
        </w:rPr>
        <w:t xml:space="preserve">физических лиц; полное наименование, </w:t>
      </w:r>
      <w:r>
        <w:rPr>
          <w:rFonts w:ascii="Times New Roman" w:hAnsi="Times New Roman"/>
          <w:bCs w:val="0"/>
          <w:i w:val="0"/>
          <w:sz w:val="20"/>
          <w:szCs w:val="20"/>
          <w:highlight w:val="none"/>
          <w:lang w:bidi="ru-RU"/>
        </w:rPr>
      </w:r>
      <w:r>
        <w:rPr>
          <w:rFonts w:ascii="Times New Roman" w:hAnsi="Times New Roman"/>
          <w:bCs w:val="0"/>
          <w:i w:val="0"/>
          <w:sz w:val="20"/>
          <w:szCs w:val="20"/>
          <w:lang w:bidi="ru-RU"/>
        </w:rPr>
      </w:r>
    </w:p>
    <w:p>
      <w:pPr>
        <w:ind w:left="4394" w:right="0" w:firstLine="0"/>
        <w:jc w:val="center"/>
        <w:spacing w:after="0" w:afterAutospacing="0" w:line="226" w:lineRule="exact"/>
        <w:widowControl w:val="off"/>
        <w:rPr>
          <w:rFonts w:ascii="Times New Roman" w:hAnsi="Times New Roman"/>
          <w:bCs w:val="0"/>
          <w:i w:val="0"/>
          <w:sz w:val="20"/>
          <w:szCs w:val="20"/>
          <w:highlight w:val="none"/>
          <w:lang w:bidi="ru-RU"/>
        </w:rPr>
      </w:pPr>
      <w:r>
        <w:rPr>
          <w:rFonts w:ascii="Times New Roman" w:hAnsi="Times New Roman"/>
          <w:i w:val="0"/>
          <w:iCs w:val="0"/>
          <w:sz w:val="20"/>
          <w:szCs w:val="20"/>
          <w:lang w:bidi="ru-RU"/>
        </w:rPr>
        <w:t xml:space="preserve">местонахождение, ИНН – для юридических лиц)</w:t>
      </w:r>
      <w:r>
        <w:rPr>
          <w:rFonts w:ascii="Times New Roman" w:hAnsi="Times New Roman"/>
          <w:bCs w:val="0"/>
          <w:i w:val="0"/>
          <w:sz w:val="20"/>
          <w:szCs w:val="20"/>
          <w:highlight w:val="none"/>
          <w:lang w:bidi="ru-RU"/>
        </w:rPr>
      </w:r>
    </w:p>
    <w:p>
      <w:pPr>
        <w:ind w:left="4394" w:right="0" w:firstLine="0"/>
        <w:spacing w:after="0" w:afterAutospacing="0" w:line="322" w:lineRule="exact"/>
        <w:widowControl w:val="off"/>
        <w:rPr>
          <w:rFonts w:ascii="Times New Roman" w:hAnsi="Times New Roman"/>
          <w:bCs w:val="0"/>
          <w:i w:val="0"/>
          <w:sz w:val="20"/>
          <w:szCs w:val="20"/>
        </w:rPr>
      </w:pPr>
      <w:r>
        <w:rPr>
          <w:rFonts w:ascii="Times New Roman" w:hAnsi="Times New Roman"/>
          <w:i w:val="0"/>
          <w:iCs w:val="0"/>
          <w:sz w:val="20"/>
          <w:szCs w:val="20"/>
          <w:highlight w:val="none"/>
          <w:lang w:bidi="ru-RU"/>
        </w:rPr>
      </w:r>
      <w:r>
        <w:rPr>
          <w:rFonts w:ascii="Times New Roman" w:hAnsi="Times New Roman"/>
          <w:bCs w:val="0"/>
          <w:i w:val="0"/>
          <w:sz w:val="20"/>
          <w:szCs w:val="20"/>
        </w:rPr>
      </w:r>
      <w:r>
        <w:rPr>
          <w:rFonts w:ascii="Times New Roman" w:hAnsi="Times New Roman"/>
          <w:bCs w:val="0"/>
          <w:i w:val="0"/>
          <w:sz w:val="20"/>
          <w:szCs w:val="20"/>
        </w:rPr>
      </w:r>
    </w:p>
    <w:p>
      <w:pPr>
        <w:ind w:right="140"/>
        <w:jc w:val="center"/>
        <w:spacing w:after="0" w:line="322" w:lineRule="exact"/>
        <w:widowControl w:val="off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bidi="ru-RU"/>
        </w:rPr>
        <w:t xml:space="preserve">РЕШЕНИЕ</w:t>
      </w:r>
      <w:r>
        <w:rPr>
          <w:rFonts w:ascii="Times New Roman" w:hAnsi="Times New Roman"/>
          <w:b/>
          <w:bCs/>
          <w:sz w:val="28"/>
          <w:szCs w:val="28"/>
          <w:lang w:bidi="ru-RU"/>
        </w:rPr>
      </w:r>
    </w:p>
    <w:p>
      <w:pPr>
        <w:ind w:right="140"/>
        <w:jc w:val="center"/>
        <w:spacing w:after="0" w:line="322" w:lineRule="exact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bidi="ru-RU"/>
        </w:rPr>
        <w:t xml:space="preserve">об отказе в предоставлении услуги</w:t>
      </w:r>
      <w:r>
        <w:rPr>
          <w:rFonts w:ascii="Times New Roman" w:hAnsi="Times New Roman"/>
          <w:b/>
          <w:bCs/>
          <w:sz w:val="28"/>
          <w:szCs w:val="28"/>
          <w:lang w:bidi="ru-RU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140"/>
        <w:jc w:val="center"/>
        <w:spacing w:after="0" w:line="322" w:lineRule="exact"/>
        <w:widowControl w:val="off"/>
        <w:rPr>
          <w:rFonts w:ascii="Times New Roman" w:hAnsi="Times New Roman"/>
          <w:b/>
          <w:bCs/>
          <w:sz w:val="26"/>
          <w:szCs w:val="26"/>
          <w:lang w:bidi="ru-RU"/>
        </w:rPr>
      </w:pPr>
      <w:r>
        <w:rPr>
          <w:rFonts w:ascii="Times New Roman" w:hAnsi="Times New Roman"/>
          <w:b/>
          <w:bCs/>
          <w:sz w:val="26"/>
          <w:szCs w:val="26"/>
          <w:lang w:bidi="ru-RU"/>
        </w:rPr>
      </w:r>
      <w:r>
        <w:rPr>
          <w:rFonts w:ascii="Times New Roman" w:hAnsi="Times New Roman"/>
          <w:b/>
          <w:bCs/>
          <w:sz w:val="26"/>
          <w:szCs w:val="26"/>
          <w:lang w:bidi="ru-RU"/>
        </w:rPr>
      </w:r>
      <w:r>
        <w:rPr>
          <w:rFonts w:ascii="Times New Roman" w:hAnsi="Times New Roman"/>
          <w:b/>
          <w:bCs/>
          <w:sz w:val="26"/>
          <w:szCs w:val="26"/>
          <w:lang w:bidi="ru-RU"/>
        </w:rPr>
      </w:r>
    </w:p>
    <w:p>
      <w:pPr>
        <w:jc w:val="center"/>
        <w:spacing w:after="0" w:line="240" w:lineRule="auto"/>
        <w:tabs>
          <w:tab w:val="left" w:pos="567" w:leader="none"/>
          <w:tab w:val="left" w:pos="4536" w:leader="none"/>
        </w:tabs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 xml:space="preserve">от________________№_______________</w:t>
      </w:r>
      <w:r>
        <w:rPr>
          <w:rFonts w:ascii="Times New Roman" w:hAnsi="Times New Roman"/>
          <w:color w:val="000000"/>
          <w:sz w:val="28"/>
          <w:szCs w:val="24"/>
        </w:rPr>
      </w:r>
      <w:r>
        <w:rPr>
          <w:rFonts w:ascii="Times New Roman" w:hAnsi="Times New Roman"/>
          <w:color w:val="000000"/>
          <w:sz w:val="28"/>
          <w:szCs w:val="24"/>
        </w:rPr>
      </w:r>
    </w:p>
    <w:p>
      <w:pPr>
        <w:ind w:left="460" w:right="320" w:firstLine="700"/>
        <w:spacing w:after="0" w:line="370" w:lineRule="exact"/>
        <w:widowControl w:val="off"/>
        <w:rPr>
          <w:rFonts w:ascii="Times New Roman" w:hAnsi="Times New Roman"/>
          <w:i/>
          <w:iCs/>
          <w:sz w:val="15"/>
          <w:szCs w:val="15"/>
          <w:lang w:bidi="ru-RU"/>
        </w:rPr>
      </w:pPr>
      <w:r>
        <w:rPr>
          <w:rFonts w:ascii="Times New Roman" w:hAnsi="Times New Roman"/>
          <w:i/>
          <w:iCs/>
          <w:sz w:val="15"/>
          <w:szCs w:val="15"/>
          <w:lang w:bidi="ru-RU"/>
        </w:rPr>
      </w:r>
      <w:r>
        <w:rPr>
          <w:rFonts w:ascii="Times New Roman" w:hAnsi="Times New Roman"/>
          <w:i/>
          <w:iCs/>
          <w:sz w:val="15"/>
          <w:szCs w:val="15"/>
          <w:lang w:bidi="ru-RU"/>
        </w:rPr>
      </w:r>
      <w:r>
        <w:rPr>
          <w:rFonts w:ascii="Times New Roman" w:hAnsi="Times New Roman"/>
          <w:i/>
          <w:iCs/>
          <w:sz w:val="15"/>
          <w:szCs w:val="15"/>
          <w:lang w:bidi="ru-RU"/>
        </w:rPr>
      </w:r>
    </w:p>
    <w:p>
      <w:pPr>
        <w:ind w:right="-1" w:firstLine="709"/>
        <w:jc w:val="both"/>
        <w:spacing w:after="0" w:line="360" w:lineRule="auto"/>
      </w:pP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По результатам рассмотрения заявления от ___________ № ___________ об изменении вида разрешенного использования земельного участка и приложенных к нему документов, в соответствии с  ___________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принято решение об отказе по основаниям: ___________.</w:t>
      </w:r>
      <w:r>
        <w:rPr>
          <w:rFonts w:ascii="Times New Roman" w:hAnsi="Times New Roman"/>
          <w:color w:val="000000"/>
          <w:sz w:val="28"/>
          <w:szCs w:val="28"/>
          <w:lang w:bidi="ru-RU"/>
        </w:rPr>
      </w:r>
    </w:p>
    <w:p>
      <w:pPr>
        <w:ind w:right="-1" w:firstLine="709"/>
        <w:jc w:val="both"/>
        <w:spacing w:after="0" w:line="360" w:lineRule="auto"/>
      </w:pP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Разъяснение причин отказа:</w:t>
      </w:r>
      <w:r>
        <w:rPr>
          <w:rFonts w:ascii="Times New Roman" w:hAnsi="Times New Roman"/>
          <w:color w:val="000000"/>
          <w:sz w:val="28"/>
          <w:szCs w:val="28"/>
          <w:lang w:bidi="ru-RU"/>
        </w:rPr>
      </w:r>
    </w:p>
    <w:p>
      <w:pPr>
        <w:ind w:right="-1" w:firstLine="709"/>
        <w:jc w:val="both"/>
        <w:spacing w:after="0" w:line="360" w:lineRule="auto"/>
      </w:pP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___________</w:t>
      </w:r>
      <w:r>
        <w:rPr>
          <w:rFonts w:ascii="Times New Roman" w:hAnsi="Times New Roman"/>
          <w:color w:val="000000"/>
          <w:sz w:val="28"/>
          <w:szCs w:val="28"/>
          <w:lang w:bidi="ru-RU"/>
        </w:rPr>
      </w:r>
    </w:p>
    <w:p>
      <w:pPr>
        <w:ind w:right="-1" w:firstLine="709"/>
        <w:jc w:val="both"/>
        <w:spacing w:after="0" w:line="360" w:lineRule="auto"/>
      </w:pP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Дополнительно информируем: </w:t>
      </w:r>
      <w:r>
        <w:rPr>
          <w:rFonts w:ascii="Times New Roman" w:hAnsi="Times New Roman"/>
          <w:color w:val="000000"/>
          <w:sz w:val="28"/>
          <w:szCs w:val="28"/>
          <w:lang w:bidi="ru-RU"/>
        </w:rPr>
      </w:r>
    </w:p>
    <w:p>
      <w:pPr>
        <w:ind w:right="-1" w:firstLine="709"/>
        <w:jc w:val="both"/>
        <w:spacing w:after="0" w:line="360" w:lineRule="auto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___________</w:t>
      </w:r>
      <w:r>
        <w:rPr>
          <w:rFonts w:ascii="Times New Roman" w:hAnsi="Times New Roman"/>
          <w:color w:val="000000"/>
          <w:sz w:val="28"/>
          <w:szCs w:val="28"/>
          <w:lang w:bidi="ru-RU"/>
        </w:rPr>
      </w:r>
      <w:r>
        <w:rPr>
          <w:rFonts w:ascii="Times New Roman" w:hAnsi="Times New Roman"/>
          <w:color w:val="000000"/>
          <w:sz w:val="28"/>
          <w:szCs w:val="28"/>
          <w:lang w:bidi="ru-RU"/>
        </w:rPr>
      </w:r>
    </w:p>
    <w:p>
      <w:pPr>
        <w:ind w:right="-1" w:firstLine="460"/>
        <w:jc w:val="both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Должностное лицо (Ф.И.О.)</w:t>
      </w: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</w:p>
    <w:p>
      <w:pPr>
        <w:ind w:left="5670"/>
        <w:jc w:val="center"/>
        <w:spacing w:after="0" w:line="240" w:lineRule="auto"/>
        <w:rPr>
          <w:rFonts w:ascii="Times New Roman" w:hAnsi="Times New Roman"/>
          <w:i w:val="0"/>
          <w:iCs w:val="0"/>
          <w:sz w:val="20"/>
          <w:szCs w:val="20"/>
        </w:rPr>
        <w:pBdr>
          <w:top w:val="single" w:color="000000" w:sz="4" w:space="9"/>
        </w:pBdr>
      </w:pPr>
      <w:r>
        <w:rPr>
          <w:rFonts w:ascii="Times New Roman" w:hAnsi="Times New Roman"/>
          <w:i w:val="0"/>
          <w:iCs w:val="0"/>
          <w:sz w:val="20"/>
          <w:szCs w:val="20"/>
        </w:rPr>
        <w:t xml:space="preserve">(подпись должностного лица органа, осуществляющего </w:t>
      </w:r>
      <w:r>
        <w:rPr>
          <w:rFonts w:ascii="Times New Roman" w:hAnsi="Times New Roman"/>
          <w:i w:val="0"/>
          <w:iCs w:val="0"/>
          <w:sz w:val="20"/>
          <w:szCs w:val="20"/>
        </w:rPr>
        <w:t xml:space="preserve">предоставление</w:t>
      </w:r>
      <w:r>
        <w:rPr>
          <w:rFonts w:ascii="Times New Roman" w:hAnsi="Times New Roman"/>
          <w:i w:val="0"/>
          <w:iCs w:val="0"/>
          <w:sz w:val="20"/>
          <w:szCs w:val="20"/>
        </w:rPr>
      </w:r>
      <w:r>
        <w:rPr>
          <w:rFonts w:ascii="Times New Roman" w:hAnsi="Times New Roman"/>
          <w:i w:val="0"/>
          <w:iCs w:val="0"/>
          <w:sz w:val="20"/>
          <w:szCs w:val="20"/>
        </w:rPr>
      </w:r>
    </w:p>
    <w:p>
      <w:pPr>
        <w:ind w:left="5670"/>
        <w:jc w:val="center"/>
        <w:spacing w:after="0" w:line="240" w:lineRule="auto"/>
        <w:rPr>
          <w:rFonts w:ascii="Times New Roman" w:hAnsi="Times New Roman"/>
          <w:i w:val="0"/>
          <w:iCs w:val="0"/>
          <w:sz w:val="20"/>
          <w:szCs w:val="20"/>
        </w:rPr>
        <w:pBdr>
          <w:top w:val="single" w:color="000000" w:sz="4" w:space="9"/>
        </w:pBdr>
      </w:pPr>
      <w:r>
        <w:rPr>
          <w:rFonts w:ascii="Times New Roman" w:hAnsi="Times New Roman"/>
          <w:i w:val="0"/>
          <w:iCs w:val="0"/>
          <w:sz w:val="20"/>
          <w:szCs w:val="20"/>
        </w:rPr>
        <w:t xml:space="preserve">муниципальной услуги)</w:t>
      </w:r>
      <w:r>
        <w:rPr>
          <w:rFonts w:ascii="Times New Roman" w:hAnsi="Times New Roman"/>
          <w:i w:val="0"/>
          <w:iCs w:val="0"/>
          <w:sz w:val="20"/>
          <w:szCs w:val="20"/>
        </w:rPr>
      </w:r>
      <w:r>
        <w:rPr>
          <w:rFonts w:ascii="Times New Roman" w:hAnsi="Times New Roman"/>
          <w:i w:val="0"/>
          <w:iCs w:val="0"/>
          <w:sz w:val="20"/>
          <w:szCs w:val="20"/>
        </w:rPr>
      </w:r>
    </w:p>
    <w:p>
      <w:pPr>
        <w:rPr>
          <w:rFonts w:ascii="Times New Roman" w:hAnsi="Times New Roman"/>
          <w:color w:val="000000"/>
          <w:spacing w:val="-6"/>
          <w:sz w:val="22"/>
          <w:szCs w:val="22"/>
          <w:highlight w:val="none"/>
        </w:rPr>
      </w:pPr>
      <w:r>
        <w:rPr>
          <w:rFonts w:ascii="Times New Roman" w:hAnsi="Times New Roman"/>
          <w:color w:val="000000"/>
          <w:spacing w:val="-6"/>
          <w:sz w:val="22"/>
          <w:szCs w:val="22"/>
          <w:highlight w:val="none"/>
        </w:rPr>
      </w:r>
      <w:r>
        <w:rPr>
          <w:rFonts w:ascii="Times New Roman" w:hAnsi="Times New Roman"/>
          <w:color w:val="000000"/>
          <w:spacing w:val="-6"/>
          <w:sz w:val="22"/>
          <w:szCs w:val="22"/>
          <w:highlight w:val="none"/>
        </w:rPr>
      </w:r>
      <w:r>
        <w:rPr>
          <w:rFonts w:ascii="Times New Roman" w:hAnsi="Times New Roman"/>
          <w:color w:val="000000"/>
          <w:spacing w:val="-6"/>
          <w:sz w:val="22"/>
          <w:szCs w:val="22"/>
          <w:highlight w:val="none"/>
        </w:rPr>
      </w:r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850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7"/>
      <w:jc w:val="center"/>
    </w:pPr>
    <w:fldSimple w:instr="PAGE \* MERGEFORMAT"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</w:fldSimple>
    <w:r>
      <w:rPr>
        <w:rFonts w:ascii="Times New Roman" w:hAnsi="Times New Roman" w:eastAsia="Times New Roman" w:cs="Times New Roman"/>
        <w:sz w:val="28"/>
        <w:szCs w:val="28"/>
      </w:rPr>
    </w:r>
    <w:r>
      <w:rPr>
        <w:rFonts w:ascii="Times New Roman" w:hAnsi="Times New Roman" w:eastAsia="Times New Roman" w:cs="Times New Roman"/>
        <w:sz w:val="28"/>
        <w:szCs w:val="28"/>
      </w:rPr>
    </w:r>
    <w:r/>
  </w:p>
  <w:p>
    <w:pPr>
      <w:pStyle w:val="71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>
    <w:name w:val="Heading 1"/>
    <w:basedOn w:val="867"/>
    <w:next w:val="867"/>
    <w:link w:val="69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2">
    <w:name w:val="Heading 1 Char"/>
    <w:link w:val="691"/>
    <w:uiPriority w:val="9"/>
    <w:rPr>
      <w:rFonts w:ascii="Arial" w:hAnsi="Arial" w:eastAsia="Arial" w:cs="Arial"/>
      <w:sz w:val="40"/>
      <w:szCs w:val="40"/>
    </w:rPr>
  </w:style>
  <w:style w:type="paragraph" w:styleId="693">
    <w:name w:val="Heading 2"/>
    <w:basedOn w:val="867"/>
    <w:next w:val="867"/>
    <w:link w:val="69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4">
    <w:name w:val="Heading 2 Char"/>
    <w:link w:val="693"/>
    <w:uiPriority w:val="9"/>
    <w:rPr>
      <w:rFonts w:ascii="Arial" w:hAnsi="Arial" w:eastAsia="Arial" w:cs="Arial"/>
      <w:sz w:val="34"/>
    </w:rPr>
  </w:style>
  <w:style w:type="paragraph" w:styleId="695">
    <w:name w:val="Heading 3"/>
    <w:basedOn w:val="867"/>
    <w:next w:val="867"/>
    <w:link w:val="6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6">
    <w:name w:val="Heading 3 Char"/>
    <w:link w:val="695"/>
    <w:uiPriority w:val="9"/>
    <w:rPr>
      <w:rFonts w:ascii="Arial" w:hAnsi="Arial" w:eastAsia="Arial" w:cs="Arial"/>
      <w:sz w:val="30"/>
      <w:szCs w:val="30"/>
    </w:rPr>
  </w:style>
  <w:style w:type="paragraph" w:styleId="697">
    <w:name w:val="Heading 4"/>
    <w:basedOn w:val="867"/>
    <w:next w:val="867"/>
    <w:link w:val="6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8">
    <w:name w:val="Heading 4 Char"/>
    <w:link w:val="697"/>
    <w:uiPriority w:val="9"/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867"/>
    <w:next w:val="867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0">
    <w:name w:val="Heading 5 Char"/>
    <w:link w:val="699"/>
    <w:uiPriority w:val="9"/>
    <w:rPr>
      <w:rFonts w:ascii="Arial" w:hAnsi="Arial" w:eastAsia="Arial" w:cs="Arial"/>
      <w:b/>
      <w:bCs/>
      <w:sz w:val="24"/>
      <w:szCs w:val="24"/>
    </w:rPr>
  </w:style>
  <w:style w:type="paragraph" w:styleId="701">
    <w:name w:val="Heading 6"/>
    <w:basedOn w:val="867"/>
    <w:next w:val="867"/>
    <w:link w:val="7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2">
    <w:name w:val="Heading 6 Char"/>
    <w:link w:val="701"/>
    <w:uiPriority w:val="9"/>
    <w:rPr>
      <w:rFonts w:ascii="Arial" w:hAnsi="Arial" w:eastAsia="Arial" w:cs="Arial"/>
      <w:b/>
      <w:bCs/>
      <w:sz w:val="22"/>
      <w:szCs w:val="22"/>
    </w:rPr>
  </w:style>
  <w:style w:type="paragraph" w:styleId="703">
    <w:name w:val="Heading 7"/>
    <w:basedOn w:val="867"/>
    <w:next w:val="867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4">
    <w:name w:val="Heading 7 Char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5">
    <w:name w:val="Heading 8"/>
    <w:basedOn w:val="867"/>
    <w:next w:val="867"/>
    <w:link w:val="7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6">
    <w:name w:val="Heading 8 Char"/>
    <w:link w:val="705"/>
    <w:uiPriority w:val="9"/>
    <w:rPr>
      <w:rFonts w:ascii="Arial" w:hAnsi="Arial" w:eastAsia="Arial" w:cs="Arial"/>
      <w:i/>
      <w:iCs/>
      <w:sz w:val="22"/>
      <w:szCs w:val="22"/>
    </w:rPr>
  </w:style>
  <w:style w:type="paragraph" w:styleId="707">
    <w:name w:val="Heading 9"/>
    <w:basedOn w:val="867"/>
    <w:next w:val="867"/>
    <w:link w:val="70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8">
    <w:name w:val="Heading 9 Char"/>
    <w:link w:val="707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Title"/>
    <w:basedOn w:val="867"/>
    <w:next w:val="867"/>
    <w:link w:val="71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0">
    <w:name w:val="Title Char"/>
    <w:link w:val="709"/>
    <w:uiPriority w:val="10"/>
    <w:rPr>
      <w:sz w:val="48"/>
      <w:szCs w:val="48"/>
    </w:rPr>
  </w:style>
  <w:style w:type="paragraph" w:styleId="711">
    <w:name w:val="Subtitle"/>
    <w:basedOn w:val="867"/>
    <w:next w:val="867"/>
    <w:link w:val="712"/>
    <w:uiPriority w:val="11"/>
    <w:qFormat/>
    <w:pPr>
      <w:spacing w:before="200" w:after="200"/>
    </w:pPr>
    <w:rPr>
      <w:sz w:val="24"/>
      <w:szCs w:val="24"/>
    </w:rPr>
  </w:style>
  <w:style w:type="character" w:styleId="712">
    <w:name w:val="Subtitle Char"/>
    <w:link w:val="711"/>
    <w:uiPriority w:val="11"/>
    <w:rPr>
      <w:sz w:val="24"/>
      <w:szCs w:val="24"/>
    </w:rPr>
  </w:style>
  <w:style w:type="paragraph" w:styleId="713">
    <w:name w:val="Quote"/>
    <w:basedOn w:val="867"/>
    <w:next w:val="867"/>
    <w:link w:val="714"/>
    <w:uiPriority w:val="29"/>
    <w:qFormat/>
    <w:pPr>
      <w:ind w:left="720" w:right="720"/>
    </w:pPr>
    <w:rPr>
      <w:i/>
    </w:rPr>
  </w:style>
  <w:style w:type="character" w:styleId="714">
    <w:name w:val="Quote Char"/>
    <w:link w:val="713"/>
    <w:uiPriority w:val="29"/>
    <w:rPr>
      <w:i/>
    </w:rPr>
  </w:style>
  <w:style w:type="paragraph" w:styleId="715">
    <w:name w:val="Intense Quote"/>
    <w:basedOn w:val="867"/>
    <w:next w:val="867"/>
    <w:link w:val="71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6">
    <w:name w:val="Intense Quote Char"/>
    <w:link w:val="715"/>
    <w:uiPriority w:val="30"/>
    <w:rPr>
      <w:i/>
    </w:rPr>
  </w:style>
  <w:style w:type="paragraph" w:styleId="717">
    <w:name w:val="Header"/>
    <w:basedOn w:val="867"/>
    <w:link w:val="7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8">
    <w:name w:val="Header Char"/>
    <w:link w:val="717"/>
    <w:uiPriority w:val="99"/>
  </w:style>
  <w:style w:type="paragraph" w:styleId="719">
    <w:name w:val="Footer"/>
    <w:basedOn w:val="867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>
    <w:name w:val="Footer Char"/>
    <w:link w:val="719"/>
    <w:uiPriority w:val="99"/>
  </w:style>
  <w:style w:type="paragraph" w:styleId="721">
    <w:name w:val="Caption"/>
    <w:basedOn w:val="867"/>
    <w:next w:val="867"/>
    <w:link w:val="7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>
    <w:name w:val="Caption Char"/>
    <w:link w:val="721"/>
    <w:uiPriority w:val="35"/>
    <w:rPr>
      <w:b/>
      <w:bCs/>
      <w:color w:val="4f81bd" w:themeColor="accent1"/>
      <w:sz w:val="18"/>
      <w:szCs w:val="18"/>
    </w:rPr>
  </w:style>
  <w:style w:type="table" w:styleId="723">
    <w:name w:val="Table Grid"/>
    <w:basedOn w:val="86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Table Grid Light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Plain Table 1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2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>
    <w:name w:val="Plain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Plain Table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>
    <w:name w:val="Grid Table 4 - Accent 1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3">
    <w:name w:val="Grid Table 4 - Accent 2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4">
    <w:name w:val="Grid Table 4 - Accent 3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5">
    <w:name w:val="Grid Table 4 - Accent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6">
    <w:name w:val="Grid Table 4 - Accent 5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7">
    <w:name w:val="Grid Table 4 - Accent 6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8">
    <w:name w:val="Grid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5">
    <w:name w:val="Grid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6">
    <w:name w:val="Grid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7">
    <w:name w:val="Grid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8">
    <w:name w:val="Grid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9">
    <w:name w:val="Grid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0">
    <w:name w:val="Grid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7">
    <w:name w:val="List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8">
    <w:name w:val="List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9">
    <w:name w:val="List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0">
    <w:name w:val="List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1">
    <w:name w:val="List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2">
    <w:name w:val="List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3">
    <w:name w:val="List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5">
    <w:name w:val="List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6">
    <w:name w:val="List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List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8">
    <w:name w:val="List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List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0">
    <w:name w:val="List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1">
    <w:name w:val="List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2">
    <w:name w:val="List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3">
    <w:name w:val="List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4">
    <w:name w:val="List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5">
    <w:name w:val="List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6">
    <w:name w:val="List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7">
    <w:name w:val="List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8">
    <w:name w:val="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0">
    <w:name w:val="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1">
    <w:name w:val="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2">
    <w:name w:val="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3">
    <w:name w:val="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4">
    <w:name w:val="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5">
    <w:name w:val="Bordered &amp; 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Bordered &amp; 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7">
    <w:name w:val="Bordered &amp; 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8">
    <w:name w:val="Bordered &amp; 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9">
    <w:name w:val="Bordered &amp; 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0">
    <w:name w:val="Bordered &amp; 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1">
    <w:name w:val="Bordered &amp; 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2">
    <w:name w:val="Bordered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3">
    <w:name w:val="Bordered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4">
    <w:name w:val="Bordered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5">
    <w:name w:val="Bordered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6">
    <w:name w:val="Bordered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7">
    <w:name w:val="Bordered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8">
    <w:name w:val="Bordered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9">
    <w:name w:val="Hyperlink"/>
    <w:uiPriority w:val="99"/>
    <w:unhideWhenUsed/>
    <w:rPr>
      <w:color w:val="0000ff" w:themeColor="hyperlink"/>
      <w:u w:val="single"/>
    </w:rPr>
  </w:style>
  <w:style w:type="paragraph" w:styleId="850">
    <w:name w:val="footnote text"/>
    <w:basedOn w:val="867"/>
    <w:link w:val="851"/>
    <w:uiPriority w:val="99"/>
    <w:semiHidden/>
    <w:unhideWhenUsed/>
    <w:pPr>
      <w:spacing w:after="40" w:line="240" w:lineRule="auto"/>
    </w:pPr>
    <w:rPr>
      <w:sz w:val="18"/>
    </w:rPr>
  </w:style>
  <w:style w:type="character" w:styleId="851">
    <w:name w:val="Footnote Text Char"/>
    <w:link w:val="850"/>
    <w:uiPriority w:val="99"/>
    <w:rPr>
      <w:sz w:val="18"/>
    </w:rPr>
  </w:style>
  <w:style w:type="character" w:styleId="852">
    <w:name w:val="footnote reference"/>
    <w:uiPriority w:val="99"/>
    <w:unhideWhenUsed/>
    <w:rPr>
      <w:vertAlign w:val="superscript"/>
    </w:rPr>
  </w:style>
  <w:style w:type="paragraph" w:styleId="853">
    <w:name w:val="endnote text"/>
    <w:basedOn w:val="867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>
    <w:name w:val="Endnote Text Char"/>
    <w:link w:val="853"/>
    <w:uiPriority w:val="99"/>
    <w:rPr>
      <w:sz w:val="20"/>
    </w:rPr>
  </w:style>
  <w:style w:type="character" w:styleId="855">
    <w:name w:val="endnote reference"/>
    <w:uiPriority w:val="99"/>
    <w:semiHidden/>
    <w:unhideWhenUsed/>
    <w:rPr>
      <w:vertAlign w:val="superscript"/>
    </w:rPr>
  </w:style>
  <w:style w:type="paragraph" w:styleId="856">
    <w:name w:val="toc 1"/>
    <w:basedOn w:val="867"/>
    <w:next w:val="867"/>
    <w:uiPriority w:val="39"/>
    <w:unhideWhenUsed/>
    <w:pPr>
      <w:ind w:left="0" w:right="0" w:firstLine="0"/>
      <w:spacing w:after="57"/>
    </w:pPr>
  </w:style>
  <w:style w:type="paragraph" w:styleId="857">
    <w:name w:val="toc 2"/>
    <w:basedOn w:val="867"/>
    <w:next w:val="867"/>
    <w:uiPriority w:val="39"/>
    <w:unhideWhenUsed/>
    <w:pPr>
      <w:ind w:left="283" w:right="0" w:firstLine="0"/>
      <w:spacing w:after="57"/>
    </w:pPr>
  </w:style>
  <w:style w:type="paragraph" w:styleId="858">
    <w:name w:val="toc 3"/>
    <w:basedOn w:val="867"/>
    <w:next w:val="867"/>
    <w:uiPriority w:val="39"/>
    <w:unhideWhenUsed/>
    <w:pPr>
      <w:ind w:left="567" w:right="0" w:firstLine="0"/>
      <w:spacing w:after="57"/>
    </w:pPr>
  </w:style>
  <w:style w:type="paragraph" w:styleId="859">
    <w:name w:val="toc 4"/>
    <w:basedOn w:val="867"/>
    <w:next w:val="867"/>
    <w:uiPriority w:val="39"/>
    <w:unhideWhenUsed/>
    <w:pPr>
      <w:ind w:left="850" w:right="0" w:firstLine="0"/>
      <w:spacing w:after="57"/>
    </w:pPr>
  </w:style>
  <w:style w:type="paragraph" w:styleId="860">
    <w:name w:val="toc 5"/>
    <w:basedOn w:val="867"/>
    <w:next w:val="867"/>
    <w:uiPriority w:val="39"/>
    <w:unhideWhenUsed/>
    <w:pPr>
      <w:ind w:left="1134" w:right="0" w:firstLine="0"/>
      <w:spacing w:after="57"/>
    </w:pPr>
  </w:style>
  <w:style w:type="paragraph" w:styleId="861">
    <w:name w:val="toc 6"/>
    <w:basedOn w:val="867"/>
    <w:next w:val="867"/>
    <w:uiPriority w:val="39"/>
    <w:unhideWhenUsed/>
    <w:pPr>
      <w:ind w:left="1417" w:right="0" w:firstLine="0"/>
      <w:spacing w:after="57"/>
    </w:pPr>
  </w:style>
  <w:style w:type="paragraph" w:styleId="862">
    <w:name w:val="toc 7"/>
    <w:basedOn w:val="867"/>
    <w:next w:val="867"/>
    <w:uiPriority w:val="39"/>
    <w:unhideWhenUsed/>
    <w:pPr>
      <w:ind w:left="1701" w:right="0" w:firstLine="0"/>
      <w:spacing w:after="57"/>
    </w:pPr>
  </w:style>
  <w:style w:type="paragraph" w:styleId="863">
    <w:name w:val="toc 8"/>
    <w:basedOn w:val="867"/>
    <w:next w:val="867"/>
    <w:uiPriority w:val="39"/>
    <w:unhideWhenUsed/>
    <w:pPr>
      <w:ind w:left="1984" w:right="0" w:firstLine="0"/>
      <w:spacing w:after="57"/>
    </w:pPr>
  </w:style>
  <w:style w:type="paragraph" w:styleId="864">
    <w:name w:val="toc 9"/>
    <w:basedOn w:val="867"/>
    <w:next w:val="867"/>
    <w:uiPriority w:val="39"/>
    <w:unhideWhenUsed/>
    <w:pPr>
      <w:ind w:left="2268" w:right="0" w:firstLine="0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867"/>
    <w:next w:val="867"/>
    <w:uiPriority w:val="99"/>
    <w:unhideWhenUsed/>
    <w:pPr>
      <w:spacing w:after="0" w:afterAutospacing="0"/>
    </w:pPr>
  </w:style>
  <w:style w:type="paragraph" w:styleId="867" w:default="1">
    <w:name w:val="Normal"/>
    <w:qFormat/>
  </w:style>
  <w:style w:type="table" w:styleId="8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9" w:default="1">
    <w:name w:val="No List"/>
    <w:uiPriority w:val="99"/>
    <w:semiHidden/>
    <w:unhideWhenUsed/>
  </w:style>
  <w:style w:type="paragraph" w:styleId="870">
    <w:name w:val="No Spacing"/>
    <w:basedOn w:val="867"/>
    <w:uiPriority w:val="1"/>
    <w:qFormat/>
    <w:pPr>
      <w:spacing w:after="0" w:line="240" w:lineRule="auto"/>
    </w:pPr>
  </w:style>
  <w:style w:type="paragraph" w:styleId="871">
    <w:name w:val="List Paragraph"/>
    <w:basedOn w:val="867"/>
    <w:uiPriority w:val="34"/>
    <w:qFormat/>
    <w:pPr>
      <w:contextualSpacing/>
      <w:ind w:left="720"/>
    </w:pPr>
  </w:style>
  <w:style w:type="character" w:styleId="872" w:default="1">
    <w:name w:val="Default Paragraph Font"/>
    <w:uiPriority w:val="1"/>
    <w:semiHidden/>
    <w:unhideWhenUsed/>
  </w:style>
  <w:style w:type="paragraph" w:styleId="873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kulemesina</cp:lastModifiedBy>
  <cp:revision>7</cp:revision>
  <dcterms:modified xsi:type="dcterms:W3CDTF">2026-02-24T04:21:17Z</dcterms:modified>
</cp:coreProperties>
</file>